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53" w:rsidRPr="00577E47" w:rsidRDefault="00C37A53" w:rsidP="00255AF7">
      <w:r w:rsidRPr="00FD12F9">
        <w:rPr>
          <w:noProof/>
          <w:color w:val="33CCCC"/>
        </w:rPr>
        <mc:AlternateContent>
          <mc:Choice Requires="wps">
            <w:drawing>
              <wp:anchor distT="0" distB="0" distL="114300" distR="114300" simplePos="0" relativeHeight="251659264" behindDoc="0" locked="0" layoutInCell="1" allowOverlap="1" wp14:anchorId="0B4EBA55" wp14:editId="0B4EBA56">
                <wp:simplePos x="0" y="0"/>
                <wp:positionH relativeFrom="column">
                  <wp:posOffset>-9524</wp:posOffset>
                </wp:positionH>
                <wp:positionV relativeFrom="paragraph">
                  <wp:posOffset>38100</wp:posOffset>
                </wp:positionV>
                <wp:extent cx="5600700" cy="66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00700" cy="66675"/>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3165" id="Rectangle 2" o:spid="_x0000_s1026" style="position:absolute;margin-left:-.75pt;margin-top:3pt;width:441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" fillcolor="gray [1629]" strokecolor="#1f4d78 [1604]" strokeweight="1pt"/>
            </w:pict>
          </mc:Fallback>
        </mc:AlternateContent>
      </w:r>
    </w:p>
    <w:p w:rsidR="00C37A53" w:rsidRPr="00577E47" w:rsidRDefault="00511E4C" w:rsidP="002642AF">
      <w:pPr>
        <w:rPr>
          <w:b/>
          <w:color w:val="7F7F7F" w:themeColor="text1" w:themeTint="80"/>
          <w:sz w:val="30"/>
          <w:szCs w:val="30"/>
        </w:rPr>
      </w:pPr>
      <w:r>
        <w:rPr>
          <w:b/>
          <w:color w:val="7F7F7F" w:themeColor="text1" w:themeTint="80"/>
        </w:rPr>
        <w:t>PRESS CONTACT</w:t>
      </w:r>
      <w:r w:rsidR="002642AF">
        <w:rPr>
          <w:b/>
          <w:color w:val="7F7F7F" w:themeColor="text1" w:themeTint="80"/>
        </w:rPr>
        <w:t>:  Crystal Vision Marketing</w:t>
      </w:r>
      <w:r w:rsidR="00C37A53" w:rsidRPr="00577E47">
        <w:rPr>
          <w:b/>
          <w:color w:val="FF0000"/>
        </w:rPr>
        <w:tab/>
      </w:r>
      <w:r w:rsidR="00C37A53" w:rsidRPr="00577E47">
        <w:rPr>
          <w:b/>
          <w:color w:val="FF0000"/>
        </w:rPr>
        <w:tab/>
      </w:r>
      <w:r w:rsidR="00577E47">
        <w:rPr>
          <w:b/>
          <w:color w:val="FF0000"/>
        </w:rPr>
        <w:t xml:space="preserve">          </w:t>
      </w:r>
      <w:r w:rsidR="00C37A53" w:rsidRPr="00577E47">
        <w:rPr>
          <w:b/>
          <w:color w:val="FF0000"/>
          <w:sz w:val="30"/>
          <w:szCs w:val="30"/>
        </w:rPr>
        <w:t>FOR IMMEDIATE RELEASE</w:t>
      </w:r>
    </w:p>
    <w:p w:rsidR="00EB6625" w:rsidRDefault="00511E4C" w:rsidP="00C37A53">
      <w:pPr>
        <w:rPr>
          <w:rFonts w:ascii="AvantGarde Bk BT" w:hAnsi="AvantGarde Bk BT"/>
          <w:b/>
          <w:color w:val="7F7F7F" w:themeColor="text1" w:themeTint="80"/>
        </w:rPr>
      </w:pPr>
      <w:r>
        <w:rPr>
          <w:b/>
          <w:color w:val="7F7F7F" w:themeColor="text1" w:themeTint="80"/>
        </w:rPr>
        <w:t>Attn: Jodi Jacobs</w:t>
      </w:r>
      <w:r w:rsidR="002642AF">
        <w:rPr>
          <w:b/>
          <w:color w:val="7F7F7F" w:themeColor="text1" w:themeTint="80"/>
        </w:rPr>
        <w:t xml:space="preserve">  |  </w:t>
      </w:r>
      <w:hyperlink r:id="rId7" w:history="1">
        <w:r w:rsidRPr="004F0204">
          <w:rPr>
            <w:rStyle w:val="Hyperlink"/>
            <w:b/>
            <w:color w:val="66B0FB" w:themeColor="hyperlink" w:themeTint="80"/>
          </w:rPr>
          <w:t>jodi@crystalvisionmktg.com</w:t>
        </w:r>
      </w:hyperlink>
      <w:r>
        <w:rPr>
          <w:b/>
          <w:color w:val="7F7F7F" w:themeColor="text1" w:themeTint="80"/>
        </w:rPr>
        <w:t xml:space="preserve"> </w:t>
      </w:r>
      <w:r w:rsidR="00C37A53" w:rsidRPr="00C37A53">
        <w:rPr>
          <w:rFonts w:ascii="AvantGarde Bk BT" w:hAnsi="AvantGarde Bk BT"/>
          <w:b/>
          <w:color w:val="7F7F7F" w:themeColor="text1" w:themeTint="80"/>
        </w:rPr>
        <w:br/>
      </w:r>
    </w:p>
    <w:p w:rsidR="00076EE3" w:rsidRDefault="004A434E" w:rsidP="00076EE3">
      <w:pPr>
        <w:jc w:val="center"/>
        <w:rPr>
          <w:rFonts w:ascii="Calibri" w:hAnsi="Calibri" w:cs="Calibri"/>
          <w:b/>
          <w:sz w:val="36"/>
          <w:szCs w:val="36"/>
          <w:u w:val="single"/>
        </w:rPr>
      </w:pPr>
      <w:r w:rsidRPr="004A434E">
        <w:rPr>
          <w:rFonts w:ascii="Calibri" w:hAnsi="Calibri" w:cs="Calibri"/>
          <w:b/>
          <w:sz w:val="36"/>
          <w:szCs w:val="36"/>
          <w:u w:val="single"/>
        </w:rPr>
        <w:t>Clockaudio</w:t>
      </w:r>
      <w:r w:rsidR="00076EE3">
        <w:rPr>
          <w:rFonts w:ascii="Calibri" w:hAnsi="Calibri" w:cs="Calibri"/>
          <w:b/>
          <w:sz w:val="36"/>
          <w:szCs w:val="36"/>
          <w:u w:val="single"/>
        </w:rPr>
        <w:t xml:space="preserve"> </w:t>
      </w:r>
      <w:r w:rsidR="00B659EA">
        <w:rPr>
          <w:rFonts w:ascii="Calibri" w:hAnsi="Calibri" w:cs="Calibri"/>
          <w:b/>
          <w:sz w:val="36"/>
          <w:szCs w:val="36"/>
          <w:u w:val="single"/>
        </w:rPr>
        <w:t xml:space="preserve">N.A. </w:t>
      </w:r>
      <w:r w:rsidRPr="004A434E">
        <w:rPr>
          <w:rFonts w:ascii="Calibri" w:hAnsi="Calibri" w:cs="Calibri"/>
          <w:b/>
          <w:sz w:val="36"/>
          <w:szCs w:val="36"/>
          <w:u w:val="single"/>
        </w:rPr>
        <w:t>R</w:t>
      </w:r>
      <w:r w:rsidR="00076EE3">
        <w:rPr>
          <w:rFonts w:ascii="Calibri" w:hAnsi="Calibri" w:cs="Calibri"/>
          <w:b/>
          <w:sz w:val="36"/>
          <w:szCs w:val="36"/>
          <w:u w:val="single"/>
        </w:rPr>
        <w:t>olls Out Monthly Blog &amp; Newsletter</w:t>
      </w:r>
    </w:p>
    <w:p w:rsidR="00AC4F01" w:rsidRDefault="00AC4F01" w:rsidP="008775D3">
      <w:pPr>
        <w:spacing w:after="120"/>
        <w:rPr>
          <w:rFonts w:ascii="Calibri" w:hAnsi="Calibri" w:cs="Calibri"/>
          <w:color w:val="212121"/>
        </w:rPr>
      </w:pPr>
      <w:r>
        <w:rPr>
          <w:rFonts w:ascii="Calibri" w:hAnsi="Calibri" w:cs="Calibri"/>
          <w:b/>
        </w:rPr>
        <w:t xml:space="preserve">February 13, </w:t>
      </w:r>
      <w:r w:rsidR="004A434E" w:rsidRPr="004A434E">
        <w:rPr>
          <w:rFonts w:ascii="Calibri" w:hAnsi="Calibri" w:cs="Calibri"/>
          <w:b/>
        </w:rPr>
        <w:t>201</w:t>
      </w:r>
      <w:r>
        <w:rPr>
          <w:rFonts w:ascii="Calibri" w:hAnsi="Calibri" w:cs="Calibri"/>
          <w:b/>
        </w:rPr>
        <w:t>8</w:t>
      </w:r>
      <w:r w:rsidR="004A434E" w:rsidRPr="004A434E">
        <w:rPr>
          <w:rFonts w:ascii="Calibri" w:hAnsi="Calibri" w:cs="Calibri"/>
          <w:b/>
        </w:rPr>
        <w:t xml:space="preserve"> –  </w:t>
      </w:r>
      <w:r w:rsidR="00B659EA">
        <w:rPr>
          <w:rFonts w:ascii="Calibri" w:hAnsi="Calibri" w:cs="Calibri"/>
          <w:b/>
        </w:rPr>
        <w:t>Vaudreuil-Dorion, Quebec, Canada</w:t>
      </w:r>
      <w:r w:rsidR="004A434E" w:rsidRPr="004A434E">
        <w:rPr>
          <w:rFonts w:ascii="Calibri" w:hAnsi="Calibri" w:cs="Calibri"/>
        </w:rPr>
        <w:t xml:space="preserve"> -  </w:t>
      </w:r>
      <w:r w:rsidR="004A434E" w:rsidRPr="004A434E">
        <w:rPr>
          <w:rFonts w:ascii="Calibri" w:hAnsi="Calibri" w:cs="Calibri"/>
          <w:shd w:val="clear" w:color="auto" w:fill="FFFFFF"/>
        </w:rPr>
        <w:t xml:space="preserve">Clockaudio, a global leader in pro-AV microphone technologies based in the UK and with offices in North America and Asia, </w:t>
      </w:r>
      <w:r>
        <w:rPr>
          <w:rFonts w:ascii="Calibri" w:hAnsi="Calibri" w:cs="Calibri"/>
          <w:shd w:val="clear" w:color="auto" w:fill="FFFFFF"/>
        </w:rPr>
        <w:t xml:space="preserve">releases a new </w:t>
      </w:r>
      <w:r w:rsidR="008775D3">
        <w:rPr>
          <w:rFonts w:ascii="Calibri" w:hAnsi="Calibri" w:cs="Calibri"/>
          <w:shd w:val="clear" w:color="auto" w:fill="FFFFFF"/>
        </w:rPr>
        <w:t xml:space="preserve">monthly </w:t>
      </w:r>
      <w:r>
        <w:rPr>
          <w:rFonts w:ascii="Calibri" w:hAnsi="Calibri" w:cs="Calibri"/>
          <w:shd w:val="clear" w:color="auto" w:fill="FFFFFF"/>
        </w:rPr>
        <w:t xml:space="preserve">blog and newsletter </w:t>
      </w:r>
      <w:r w:rsidR="00076EE3">
        <w:rPr>
          <w:rFonts w:ascii="Calibri" w:hAnsi="Calibri" w:cs="Calibri"/>
          <w:shd w:val="clear" w:color="auto" w:fill="FFFFFF"/>
        </w:rPr>
        <w:t>designed</w:t>
      </w:r>
      <w:r>
        <w:rPr>
          <w:rFonts w:ascii="Calibri" w:hAnsi="Calibri" w:cs="Calibri"/>
          <w:shd w:val="clear" w:color="auto" w:fill="FFFFFF"/>
        </w:rPr>
        <w:t xml:space="preserve"> to</w:t>
      </w:r>
      <w:r>
        <w:rPr>
          <w:rFonts w:ascii="Calibri" w:hAnsi="Calibri" w:cs="Calibri"/>
          <w:color w:val="212121"/>
        </w:rPr>
        <w:t xml:space="preserve"> enhance communication with representatives, distributors, integrators, dealers, consultants and other AV professionals, as well as target Millennials that are in their beginning </w:t>
      </w:r>
      <w:r w:rsidR="002642AF">
        <w:rPr>
          <w:rFonts w:ascii="Calibri" w:hAnsi="Calibri" w:cs="Calibri"/>
          <w:color w:val="212121"/>
        </w:rPr>
        <w:t xml:space="preserve">or relatively new </w:t>
      </w:r>
      <w:r>
        <w:rPr>
          <w:rFonts w:ascii="Calibri" w:hAnsi="Calibri" w:cs="Calibri"/>
          <w:color w:val="212121"/>
        </w:rPr>
        <w:t>stages of their sound design careers. </w:t>
      </w:r>
    </w:p>
    <w:p w:rsidR="008775D3" w:rsidRDefault="00AC4F01" w:rsidP="008775D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 blog, entitled </w:t>
      </w:r>
      <w:r>
        <w:rPr>
          <w:rFonts w:ascii="Calibri" w:hAnsi="Calibri" w:cs="Calibri"/>
          <w:b/>
          <w:bCs/>
          <w:color w:val="212121"/>
          <w:sz w:val="22"/>
          <w:szCs w:val="22"/>
        </w:rPr>
        <w:t>Drop the Mic,</w:t>
      </w:r>
      <w:r>
        <w:rPr>
          <w:rFonts w:ascii="Calibri" w:hAnsi="Calibri" w:cs="Calibri"/>
          <w:color w:val="212121"/>
          <w:sz w:val="22"/>
          <w:szCs w:val="22"/>
        </w:rPr>
        <w:t> is a less formal way for the company to reach</w:t>
      </w:r>
      <w:r w:rsidR="002642AF">
        <w:rPr>
          <w:rFonts w:ascii="Calibri" w:hAnsi="Calibri" w:cs="Calibri"/>
          <w:color w:val="212121"/>
          <w:sz w:val="22"/>
          <w:szCs w:val="22"/>
        </w:rPr>
        <w:t xml:space="preserve"> one of</w:t>
      </w:r>
      <w:r>
        <w:rPr>
          <w:rFonts w:ascii="Calibri" w:hAnsi="Calibri" w:cs="Calibri"/>
          <w:color w:val="212121"/>
          <w:sz w:val="22"/>
          <w:szCs w:val="22"/>
        </w:rPr>
        <w:t xml:space="preserve"> its target markets with content related to sound design and professional AV applications.  Likewise, the newsletter entitled </w:t>
      </w:r>
      <w:r>
        <w:rPr>
          <w:rFonts w:ascii="Calibri" w:hAnsi="Calibri" w:cs="Calibri"/>
          <w:b/>
          <w:bCs/>
          <w:color w:val="212121"/>
          <w:sz w:val="22"/>
          <w:szCs w:val="22"/>
        </w:rPr>
        <w:t>Mic Matters</w:t>
      </w:r>
      <w:r>
        <w:rPr>
          <w:rFonts w:ascii="Calibri" w:hAnsi="Calibri" w:cs="Calibri"/>
          <w:bCs/>
          <w:color w:val="212121"/>
          <w:sz w:val="22"/>
          <w:szCs w:val="22"/>
        </w:rPr>
        <w:t>,</w:t>
      </w:r>
      <w:r>
        <w:rPr>
          <w:rFonts w:ascii="Calibri" w:hAnsi="Calibri" w:cs="Calibri"/>
          <w:b/>
          <w:bCs/>
          <w:color w:val="212121"/>
          <w:sz w:val="22"/>
          <w:szCs w:val="22"/>
        </w:rPr>
        <w:t xml:space="preserve"> </w:t>
      </w:r>
      <w:r>
        <w:rPr>
          <w:rFonts w:ascii="Calibri" w:hAnsi="Calibri" w:cs="Calibri"/>
          <w:color w:val="212121"/>
          <w:sz w:val="22"/>
          <w:szCs w:val="22"/>
        </w:rPr>
        <w:t>share</w:t>
      </w:r>
      <w:r w:rsidR="002642AF">
        <w:rPr>
          <w:rFonts w:ascii="Calibri" w:hAnsi="Calibri" w:cs="Calibri"/>
          <w:color w:val="212121"/>
          <w:sz w:val="22"/>
          <w:szCs w:val="22"/>
        </w:rPr>
        <w:t>s</w:t>
      </w:r>
      <w:r>
        <w:rPr>
          <w:rFonts w:ascii="Calibri" w:hAnsi="Calibri" w:cs="Calibri"/>
          <w:color w:val="212121"/>
          <w:sz w:val="22"/>
          <w:szCs w:val="22"/>
        </w:rPr>
        <w:t xml:space="preserve"> pertinent information about featured products, projects, team members and events.  In addition, the blog and the newsletter will be hosted on the company website so that back issues can be accessed by interested parties.</w:t>
      </w:r>
    </w:p>
    <w:p w:rsidR="004A434E" w:rsidRPr="004A434E" w:rsidRDefault="00AC4F01" w:rsidP="008775D3">
      <w:pPr>
        <w:pStyle w:val="xmsonormal"/>
        <w:shd w:val="clear" w:color="auto" w:fill="FFFFFF"/>
        <w:spacing w:before="0" w:beforeAutospacing="0" w:after="0" w:afterAutospacing="0"/>
        <w:rPr>
          <w:rFonts w:ascii="Calibri" w:eastAsiaTheme="minorHAnsi" w:hAnsi="Calibri" w:cs="Calibri"/>
          <w:sz w:val="22"/>
          <w:szCs w:val="22"/>
        </w:rPr>
      </w:pPr>
      <w:r>
        <w:rPr>
          <w:rFonts w:ascii="Calibri" w:hAnsi="Calibri" w:cs="Calibri"/>
          <w:color w:val="212121"/>
          <w:sz w:val="22"/>
          <w:szCs w:val="22"/>
        </w:rPr>
        <w:br/>
        <w:t xml:space="preserve">Of the two additional marketing initiatives, Robert Moreau, Managing Director for Clockaudio N.A. says, “We felt it was time to offer our reps and our professional AV colleagues a window into the sound design principles and questions that come up daily, as well as </w:t>
      </w:r>
      <w:r w:rsidR="002642AF">
        <w:rPr>
          <w:rFonts w:ascii="Calibri" w:hAnsi="Calibri" w:cs="Calibri"/>
          <w:color w:val="212121"/>
          <w:sz w:val="22"/>
          <w:szCs w:val="22"/>
        </w:rPr>
        <w:t xml:space="preserve">provide </w:t>
      </w:r>
      <w:r>
        <w:rPr>
          <w:rFonts w:ascii="Calibri" w:hAnsi="Calibri" w:cs="Calibri"/>
          <w:color w:val="212121"/>
          <w:sz w:val="22"/>
          <w:szCs w:val="22"/>
        </w:rPr>
        <w:t xml:space="preserve">deeper insight into our </w:t>
      </w:r>
      <w:r w:rsidR="002642AF">
        <w:rPr>
          <w:rFonts w:ascii="Calibri" w:hAnsi="Calibri" w:cs="Calibri"/>
          <w:color w:val="212121"/>
          <w:sz w:val="22"/>
          <w:szCs w:val="22"/>
        </w:rPr>
        <w:t xml:space="preserve">most </w:t>
      </w:r>
      <w:r>
        <w:rPr>
          <w:rFonts w:ascii="Calibri" w:hAnsi="Calibri" w:cs="Calibri"/>
          <w:color w:val="212121"/>
          <w:sz w:val="22"/>
          <w:szCs w:val="22"/>
        </w:rPr>
        <w:t xml:space="preserve">innovative products and projects.” </w:t>
      </w:r>
      <w:r w:rsidR="002642AF">
        <w:rPr>
          <w:rFonts w:ascii="Calibri" w:hAnsi="Calibri" w:cs="Calibri"/>
          <w:color w:val="212121"/>
          <w:sz w:val="22"/>
          <w:szCs w:val="22"/>
        </w:rPr>
        <w:t xml:space="preserve">The blog and newsletter debut was in January 2018.  </w:t>
      </w:r>
      <w:r>
        <w:rPr>
          <w:rFonts w:ascii="Calibri" w:hAnsi="Calibri" w:cs="Calibri"/>
          <w:color w:val="212121"/>
          <w:sz w:val="22"/>
          <w:szCs w:val="22"/>
        </w:rPr>
        <w:t xml:space="preserve">Interested professionals can request a copy of the blogs and newsletters at </w:t>
      </w:r>
      <w:hyperlink r:id="rId8" w:history="1">
        <w:r w:rsidRPr="00E762CE">
          <w:rPr>
            <w:rStyle w:val="Hyperlink"/>
            <w:rFonts w:ascii="Calibri" w:hAnsi="Calibri" w:cs="Calibri"/>
            <w:sz w:val="22"/>
            <w:szCs w:val="22"/>
          </w:rPr>
          <w:t>news@clockaudio.com</w:t>
        </w:r>
      </w:hyperlink>
      <w:r>
        <w:rPr>
          <w:rFonts w:ascii="Calibri" w:hAnsi="Calibri" w:cs="Calibri"/>
          <w:color w:val="212121"/>
          <w:sz w:val="22"/>
          <w:szCs w:val="22"/>
        </w:rPr>
        <w:t xml:space="preserve">. </w:t>
      </w:r>
      <w:bookmarkStart w:id="0" w:name="_Hlk497463809"/>
      <w:r w:rsidR="004A434E" w:rsidRPr="004A434E">
        <w:rPr>
          <w:rFonts w:ascii="Calibri" w:eastAsiaTheme="minorHAnsi" w:hAnsi="Calibri" w:cs="Calibri"/>
          <w:sz w:val="22"/>
          <w:szCs w:val="22"/>
        </w:rPr>
        <w:t xml:space="preserve">  </w:t>
      </w:r>
      <w:bookmarkEnd w:id="0"/>
    </w:p>
    <w:p w:rsidR="004A434E" w:rsidRPr="004A434E" w:rsidRDefault="004A434E" w:rsidP="004A434E">
      <w:pPr>
        <w:pStyle w:val="NormalWeb"/>
        <w:spacing w:before="0" w:beforeAutospacing="0" w:after="0" w:afterAutospacing="0"/>
        <w:rPr>
          <w:rFonts w:ascii="Calibri" w:eastAsiaTheme="minorHAnsi" w:hAnsi="Calibri" w:cs="Calibri"/>
          <w:sz w:val="22"/>
          <w:szCs w:val="22"/>
        </w:rPr>
      </w:pPr>
    </w:p>
    <w:p w:rsidR="004A434E" w:rsidRPr="004A434E" w:rsidRDefault="004A434E" w:rsidP="008775D3">
      <w:pPr>
        <w:pStyle w:val="NormalWeb"/>
        <w:spacing w:before="0" w:beforeAutospacing="0" w:after="0" w:afterAutospacing="0"/>
        <w:rPr>
          <w:rFonts w:ascii="Calibri" w:eastAsiaTheme="minorHAnsi" w:hAnsi="Calibri" w:cs="Calibri"/>
          <w:sz w:val="22"/>
          <w:szCs w:val="22"/>
        </w:rPr>
      </w:pPr>
      <w:r w:rsidRPr="004A434E">
        <w:rPr>
          <w:rFonts w:ascii="Calibri" w:hAnsi="Calibri" w:cs="Calibri"/>
          <w:b/>
        </w:rPr>
        <w:t>About Clockaudio</w:t>
      </w:r>
      <w:r w:rsidRPr="004A434E">
        <w:rPr>
          <w:rFonts w:ascii="Calibri" w:hAnsi="Calibri" w:cs="Calibri"/>
        </w:rPr>
        <w:t xml:space="preserve"> </w:t>
      </w:r>
    </w:p>
    <w:p w:rsidR="004A434E" w:rsidRPr="004A434E" w:rsidRDefault="004A434E" w:rsidP="008775D3">
      <w:pPr>
        <w:spacing w:after="120"/>
        <w:rPr>
          <w:rFonts w:ascii="Calibri" w:hAnsi="Calibri" w:cs="Calibri"/>
        </w:rPr>
      </w:pPr>
      <w:r w:rsidRPr="004A434E">
        <w:rPr>
          <w:rFonts w:ascii="Calibri" w:hAnsi="Calibri" w:cs="Calibri"/>
        </w:rPr>
        <w:t xml:space="preserve">For over 20 years, Clockaudio has been dedicated to manufacturing innovative pro-audio products. With corporate headquarters located in the United Kingdom and offices located in North America (Montreal, Canada) and Asia (Singapore), Clockaudio is led by a talented team of audio specialists dedicated to quality, service and innovation. </w:t>
      </w:r>
    </w:p>
    <w:p w:rsidR="004A434E" w:rsidRDefault="004A434E" w:rsidP="002642AF">
      <w:pPr>
        <w:spacing w:after="120"/>
        <w:rPr>
          <w:rFonts w:ascii="Century Gothic" w:hAnsi="Century Gothic"/>
          <w:sz w:val="20"/>
          <w:szCs w:val="20"/>
          <w:lang w:val="pt-BR" w:eastAsia="en-GB"/>
        </w:rPr>
      </w:pPr>
      <w:r w:rsidRPr="004A434E">
        <w:rPr>
          <w:rFonts w:ascii="Calibri" w:hAnsi="Calibri" w:cs="Calibri"/>
        </w:rPr>
        <w:t xml:space="preserve">On a global level, audio professionals actively seek out and recommend Clockaudio for its reputation as a trusted and responsive manufacturer and its customer driven approach to audio solutions. Central to this is the in-house research and development that Clockaudio consistently reinvests, which allows clients to explore customized prototypes and develop specific briefs in partnership. Consultants and contractors alike help to drive Clockaudio’s product development process and appreciate the opportunity to be involved in the engineering process and final solution. The ability to customize is just one of the many factors which makes Clockaudio clearly different. </w:t>
      </w:r>
      <w:r w:rsidR="002642AF">
        <w:rPr>
          <w:rFonts w:ascii="Calibri" w:hAnsi="Calibri" w:cs="Calibri"/>
        </w:rPr>
        <w:t xml:space="preserve">  </w:t>
      </w:r>
      <w:r w:rsidRPr="004A434E">
        <w:rPr>
          <w:rFonts w:ascii="Calibri" w:hAnsi="Calibri" w:cs="Calibri"/>
        </w:rPr>
        <w:t xml:space="preserve">For the latest information </w:t>
      </w:r>
      <w:r w:rsidR="002642AF">
        <w:rPr>
          <w:rFonts w:ascii="Calibri" w:hAnsi="Calibri" w:cs="Calibri"/>
        </w:rPr>
        <w:t>Clockaudio</w:t>
      </w:r>
      <w:r w:rsidRPr="004A434E">
        <w:rPr>
          <w:rFonts w:ascii="Calibri" w:hAnsi="Calibri" w:cs="Calibri"/>
        </w:rPr>
        <w:t xml:space="preserve">, visit </w:t>
      </w:r>
      <w:hyperlink r:id="rId9" w:history="1">
        <w:r w:rsidRPr="004A434E">
          <w:rPr>
            <w:rStyle w:val="Hyperlink"/>
            <w:rFonts w:ascii="Calibri" w:hAnsi="Calibri" w:cs="Calibri"/>
          </w:rPr>
          <w:t>www.clockaudio.com</w:t>
        </w:r>
      </w:hyperlink>
      <w:r w:rsidRPr="004A434E">
        <w:rPr>
          <w:rFonts w:ascii="Calibri" w:hAnsi="Calibri" w:cs="Calibri"/>
        </w:rPr>
        <w:t xml:space="preserve">, </w:t>
      </w:r>
      <w:r w:rsidR="002642AF">
        <w:rPr>
          <w:rFonts w:ascii="Calibri" w:hAnsi="Calibri" w:cs="Calibri"/>
        </w:rPr>
        <w:t xml:space="preserve">and </w:t>
      </w:r>
      <w:r w:rsidRPr="004A434E">
        <w:rPr>
          <w:rFonts w:ascii="Calibri" w:hAnsi="Calibri" w:cs="Calibri"/>
        </w:rPr>
        <w:t>follow them on twitter and like them on Facebook.</w:t>
      </w:r>
      <w:r w:rsidR="005A598B" w:rsidRPr="004A434E">
        <w:rPr>
          <w:rFonts w:ascii="Calibri" w:hAnsi="Calibri" w:cs="Calibri"/>
          <w:b/>
        </w:rPr>
        <w:br/>
      </w:r>
    </w:p>
    <w:sectPr w:rsidR="004A434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095" w:rsidRDefault="00E83095" w:rsidP="00255AF7">
      <w:pPr>
        <w:spacing w:after="0" w:line="240" w:lineRule="auto"/>
      </w:pPr>
      <w:r>
        <w:separator/>
      </w:r>
    </w:p>
  </w:endnote>
  <w:endnote w:type="continuationSeparator" w:id="0">
    <w:p w:rsidR="00E83095" w:rsidRDefault="00E83095" w:rsidP="0025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Segoe UI Semilight"/>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429" w:rsidRPr="006C0AFE" w:rsidRDefault="006C0AFE" w:rsidP="00151429">
    <w:pPr>
      <w:pStyle w:val="Footer"/>
      <w:rPr>
        <w:noProof/>
        <w:sz w:val="20"/>
        <w:szCs w:val="20"/>
      </w:rPr>
    </w:pPr>
    <w:r>
      <w:rPr>
        <w:b/>
        <w:noProof/>
        <w:sz w:val="20"/>
        <w:szCs w:val="20"/>
      </w:rPr>
      <w:t xml:space="preserve"> </w:t>
    </w:r>
    <w:r w:rsidR="00151429" w:rsidRPr="006C0AFE">
      <w:rPr>
        <w:b/>
        <w:noProof/>
        <w:sz w:val="20"/>
        <w:szCs w:val="20"/>
      </w:rPr>
      <w:t xml:space="preserve">CLOCKAUDIO LTD. UK         </w:t>
    </w:r>
    <w:r>
      <w:rPr>
        <w:b/>
        <w:noProof/>
        <w:sz w:val="20"/>
        <w:szCs w:val="20"/>
      </w:rPr>
      <w:t xml:space="preserve">       </w:t>
    </w:r>
    <w:r w:rsidR="008F53EA">
      <w:rPr>
        <w:b/>
        <w:noProof/>
        <w:sz w:val="20"/>
        <w:szCs w:val="20"/>
      </w:rPr>
      <w:t xml:space="preserve">   </w:t>
    </w:r>
    <w:r>
      <w:rPr>
        <w:b/>
        <w:noProof/>
        <w:sz w:val="20"/>
        <w:szCs w:val="20"/>
      </w:rPr>
      <w:t xml:space="preserve">    </w:t>
    </w:r>
    <w:r w:rsidR="00151429" w:rsidRPr="006C0AFE">
      <w:rPr>
        <w:b/>
        <w:noProof/>
        <w:sz w:val="20"/>
        <w:szCs w:val="20"/>
      </w:rPr>
      <w:t xml:space="preserve"> CLOCKAUDIO NORTH AMERICA INC.    </w:t>
    </w:r>
    <w:r w:rsidR="008F53EA">
      <w:rPr>
        <w:b/>
        <w:noProof/>
        <w:sz w:val="20"/>
        <w:szCs w:val="20"/>
      </w:rPr>
      <w:t xml:space="preserve">    </w:t>
    </w:r>
    <w:r w:rsidR="00151429" w:rsidRPr="006C0AFE">
      <w:rPr>
        <w:b/>
        <w:noProof/>
        <w:sz w:val="20"/>
        <w:szCs w:val="20"/>
      </w:rPr>
      <w:t xml:space="preserve">    CLOCKAUDIO PTE LTD. SINGAPORE</w:t>
    </w:r>
    <w:r w:rsidR="00151429" w:rsidRPr="006C0AFE">
      <w:rPr>
        <w:b/>
        <w:noProof/>
        <w:sz w:val="20"/>
        <w:szCs w:val="20"/>
      </w:rPr>
      <w:br/>
    </w:r>
    <w:r w:rsidR="008F53EA">
      <w:rPr>
        <w:noProof/>
        <w:sz w:val="20"/>
        <w:szCs w:val="20"/>
      </w:rPr>
      <w:t xml:space="preserve"> </w:t>
    </w:r>
    <w:hyperlink r:id="rId1" w:history="1">
      <w:r w:rsidR="008F53EA" w:rsidRPr="006B0DD5">
        <w:rPr>
          <w:rStyle w:val="Hyperlink"/>
          <w:noProof/>
          <w:sz w:val="20"/>
          <w:szCs w:val="20"/>
        </w:rPr>
        <w:t>info@clockaudio.co.uk</w:t>
      </w:r>
    </w:hyperlink>
    <w:r w:rsidR="008F53EA">
      <w:rPr>
        <w:noProof/>
        <w:sz w:val="20"/>
        <w:szCs w:val="20"/>
      </w:rPr>
      <w:t xml:space="preserve">  </w:t>
    </w:r>
    <w:r w:rsidR="00151429" w:rsidRPr="006C0AFE">
      <w:rPr>
        <w:noProof/>
        <w:sz w:val="20"/>
        <w:szCs w:val="20"/>
      </w:rPr>
      <w:t xml:space="preserve">                </w:t>
    </w:r>
    <w:r>
      <w:rPr>
        <w:noProof/>
        <w:sz w:val="20"/>
        <w:szCs w:val="20"/>
      </w:rPr>
      <w:t xml:space="preserve">  </w:t>
    </w:r>
    <w:r w:rsidR="008F53EA">
      <w:rPr>
        <w:noProof/>
        <w:sz w:val="20"/>
        <w:szCs w:val="20"/>
      </w:rPr>
      <w:t xml:space="preserve">   </w:t>
    </w:r>
    <w:r>
      <w:rPr>
        <w:noProof/>
        <w:sz w:val="20"/>
        <w:szCs w:val="20"/>
      </w:rPr>
      <w:t xml:space="preserve">         </w:t>
    </w:r>
    <w:r w:rsidR="008F53EA">
      <w:rPr>
        <w:noProof/>
        <w:sz w:val="20"/>
        <w:szCs w:val="20"/>
      </w:rPr>
      <w:t xml:space="preserve">  </w:t>
    </w:r>
    <w:r>
      <w:rPr>
        <w:noProof/>
        <w:sz w:val="20"/>
        <w:szCs w:val="20"/>
      </w:rPr>
      <w:t xml:space="preserve">  </w:t>
    </w:r>
    <w:r w:rsidR="00151429" w:rsidRPr="006C0AFE">
      <w:rPr>
        <w:noProof/>
        <w:sz w:val="20"/>
        <w:szCs w:val="20"/>
      </w:rPr>
      <w:t xml:space="preserve"> </w:t>
    </w:r>
    <w:hyperlink r:id="rId2" w:history="1">
      <w:r w:rsidR="00151429" w:rsidRPr="006C0AFE">
        <w:rPr>
          <w:rStyle w:val="Hyperlink"/>
          <w:noProof/>
          <w:sz w:val="20"/>
          <w:szCs w:val="20"/>
        </w:rPr>
        <w:t>info@clockaudio.com</w:t>
      </w:r>
    </w:hyperlink>
    <w:r w:rsidR="00151429" w:rsidRPr="006C0AFE">
      <w:rPr>
        <w:noProof/>
        <w:sz w:val="20"/>
        <w:szCs w:val="20"/>
      </w:rPr>
      <w:t xml:space="preserve">                                  </w:t>
    </w:r>
    <w:hyperlink r:id="rId3" w:history="1">
      <w:r w:rsidR="00151429" w:rsidRPr="006C0AFE">
        <w:rPr>
          <w:rStyle w:val="Hyperlink"/>
          <w:noProof/>
          <w:sz w:val="20"/>
          <w:szCs w:val="20"/>
        </w:rPr>
        <w:t>info@clockaudio.com.sg</w:t>
      </w:r>
    </w:hyperlink>
    <w:r w:rsidR="00151429" w:rsidRPr="006C0AFE">
      <w:rPr>
        <w:noProof/>
        <w:sz w:val="20"/>
        <w:szCs w:val="20"/>
      </w:rPr>
      <w:t xml:space="preserve">                </w:t>
    </w:r>
  </w:p>
  <w:p w:rsidR="00A763F6" w:rsidRDefault="00151429" w:rsidP="00151429">
    <w:pPr>
      <w:pStyle w:val="Footer"/>
      <w:rPr>
        <w:rFonts w:ascii="Adobe Garamond Pro Bold" w:hAnsi="Adobe Garamond Pro Bold"/>
      </w:rPr>
    </w:pPr>
    <w:r>
      <w:rPr>
        <w:noProof/>
      </w:rPr>
      <w:tab/>
    </w:r>
  </w:p>
  <w:p w:rsidR="002D7E71" w:rsidRPr="00136EA3" w:rsidRDefault="00E83095" w:rsidP="002D7E71">
    <w:pPr>
      <w:pStyle w:val="Footer"/>
      <w:jc w:val="center"/>
      <w:rPr>
        <w:rFonts w:ascii="Arial" w:hAnsi="Arial" w:cs="Arial"/>
      </w:rPr>
    </w:pPr>
    <w:hyperlink r:id="rId4" w:history="1">
      <w:r w:rsidR="001E50D7" w:rsidRPr="00136EA3">
        <w:rPr>
          <w:rStyle w:val="Hyperlink"/>
          <w:rFonts w:ascii="Arial" w:hAnsi="Arial" w:cs="Arial"/>
        </w:rPr>
        <w:t>www.clockaudio.com</w:t>
      </w:r>
    </w:hyperlink>
    <w:r w:rsidR="001E50D7" w:rsidRPr="00136EA3">
      <w:rPr>
        <w:rFonts w:ascii="Arial" w:hAnsi="Arial" w:cs="Arial"/>
      </w:rPr>
      <w:t xml:space="preserve">  |  </w:t>
    </w:r>
    <w:hyperlink r:id="rId5" w:history="1">
      <w:r w:rsidR="001E50D7" w:rsidRPr="00136EA3">
        <w:rPr>
          <w:rStyle w:val="Hyperlink"/>
          <w:rFonts w:ascii="Arial" w:hAnsi="Arial" w:cs="Arial"/>
        </w:rPr>
        <w:t>news@clockaudio.com</w:t>
      </w:r>
    </w:hyperlink>
  </w:p>
  <w:p w:rsidR="00255AF7" w:rsidRPr="002D7E71" w:rsidRDefault="00255AF7" w:rsidP="002D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095" w:rsidRDefault="00E83095" w:rsidP="00255AF7">
      <w:pPr>
        <w:spacing w:after="0" w:line="240" w:lineRule="auto"/>
      </w:pPr>
      <w:r>
        <w:separator/>
      </w:r>
    </w:p>
  </w:footnote>
  <w:footnote w:type="continuationSeparator" w:id="0">
    <w:p w:rsidR="00E83095" w:rsidRDefault="00E83095" w:rsidP="0025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F7" w:rsidRDefault="00FD12F9">
    <w:pPr>
      <w:pStyle w:val="Header"/>
    </w:pPr>
    <w:r>
      <w:rPr>
        <w:noProof/>
      </w:rPr>
      <w:drawing>
        <wp:inline distT="0" distB="0" distL="0" distR="0" wp14:anchorId="0B4EBA60" wp14:editId="0B4EBA61">
          <wp:extent cx="2856279" cy="7143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0050" cy="7153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F7"/>
    <w:rsid w:val="00014AEF"/>
    <w:rsid w:val="00031E0E"/>
    <w:rsid w:val="00076EE3"/>
    <w:rsid w:val="000A363C"/>
    <w:rsid w:val="000C1260"/>
    <w:rsid w:val="000D5DA2"/>
    <w:rsid w:val="000D65B9"/>
    <w:rsid w:val="000E1544"/>
    <w:rsid w:val="00120E34"/>
    <w:rsid w:val="001305DD"/>
    <w:rsid w:val="00132C95"/>
    <w:rsid w:val="00136EA3"/>
    <w:rsid w:val="0013791E"/>
    <w:rsid w:val="00151429"/>
    <w:rsid w:val="00167509"/>
    <w:rsid w:val="00184956"/>
    <w:rsid w:val="001B0D6A"/>
    <w:rsid w:val="001E50D7"/>
    <w:rsid w:val="00207987"/>
    <w:rsid w:val="00212977"/>
    <w:rsid w:val="002269FA"/>
    <w:rsid w:val="00255AF7"/>
    <w:rsid w:val="002642AF"/>
    <w:rsid w:val="002771BB"/>
    <w:rsid w:val="00285BE7"/>
    <w:rsid w:val="00286A0C"/>
    <w:rsid w:val="002A5B1F"/>
    <w:rsid w:val="002B3008"/>
    <w:rsid w:val="002B75F7"/>
    <w:rsid w:val="002D2B3F"/>
    <w:rsid w:val="002D7E71"/>
    <w:rsid w:val="002E1B5C"/>
    <w:rsid w:val="0030781E"/>
    <w:rsid w:val="003359C7"/>
    <w:rsid w:val="00346E5A"/>
    <w:rsid w:val="003836DC"/>
    <w:rsid w:val="003D4F19"/>
    <w:rsid w:val="003D5C1A"/>
    <w:rsid w:val="00400CED"/>
    <w:rsid w:val="00423049"/>
    <w:rsid w:val="00434805"/>
    <w:rsid w:val="00435534"/>
    <w:rsid w:val="004A434E"/>
    <w:rsid w:val="00503EFE"/>
    <w:rsid w:val="00511E4C"/>
    <w:rsid w:val="00520481"/>
    <w:rsid w:val="00545561"/>
    <w:rsid w:val="0054796A"/>
    <w:rsid w:val="00547B92"/>
    <w:rsid w:val="005572C0"/>
    <w:rsid w:val="00577E47"/>
    <w:rsid w:val="005A598B"/>
    <w:rsid w:val="0060556C"/>
    <w:rsid w:val="00617A33"/>
    <w:rsid w:val="00641218"/>
    <w:rsid w:val="00653A5D"/>
    <w:rsid w:val="00662570"/>
    <w:rsid w:val="006763E0"/>
    <w:rsid w:val="00693945"/>
    <w:rsid w:val="00695A28"/>
    <w:rsid w:val="006A0E9B"/>
    <w:rsid w:val="006A50EC"/>
    <w:rsid w:val="006A7B63"/>
    <w:rsid w:val="006C0AFE"/>
    <w:rsid w:val="006C5E6D"/>
    <w:rsid w:val="006F6C7E"/>
    <w:rsid w:val="00701502"/>
    <w:rsid w:val="00750DC7"/>
    <w:rsid w:val="007818AA"/>
    <w:rsid w:val="007C2997"/>
    <w:rsid w:val="00826F7B"/>
    <w:rsid w:val="00834C81"/>
    <w:rsid w:val="00851E27"/>
    <w:rsid w:val="008775D3"/>
    <w:rsid w:val="008C2D53"/>
    <w:rsid w:val="008D7578"/>
    <w:rsid w:val="008F53EA"/>
    <w:rsid w:val="009767A8"/>
    <w:rsid w:val="0099130F"/>
    <w:rsid w:val="009A5C69"/>
    <w:rsid w:val="009B6CA4"/>
    <w:rsid w:val="009C1CCC"/>
    <w:rsid w:val="009D5C6C"/>
    <w:rsid w:val="00A0252C"/>
    <w:rsid w:val="00A116D8"/>
    <w:rsid w:val="00A50F5F"/>
    <w:rsid w:val="00A763F6"/>
    <w:rsid w:val="00AA7487"/>
    <w:rsid w:val="00AC26EE"/>
    <w:rsid w:val="00AC4F01"/>
    <w:rsid w:val="00AC7853"/>
    <w:rsid w:val="00AE271E"/>
    <w:rsid w:val="00B0620E"/>
    <w:rsid w:val="00B23EA0"/>
    <w:rsid w:val="00B30C6D"/>
    <w:rsid w:val="00B360EB"/>
    <w:rsid w:val="00B4001B"/>
    <w:rsid w:val="00B659EA"/>
    <w:rsid w:val="00B720A0"/>
    <w:rsid w:val="00BB50B4"/>
    <w:rsid w:val="00C0209D"/>
    <w:rsid w:val="00C12BC7"/>
    <w:rsid w:val="00C37A53"/>
    <w:rsid w:val="00C56A1C"/>
    <w:rsid w:val="00C63FFC"/>
    <w:rsid w:val="00C85183"/>
    <w:rsid w:val="00C91DF1"/>
    <w:rsid w:val="00C94DC1"/>
    <w:rsid w:val="00CA0F23"/>
    <w:rsid w:val="00D16D71"/>
    <w:rsid w:val="00D20233"/>
    <w:rsid w:val="00D26CA6"/>
    <w:rsid w:val="00D572D0"/>
    <w:rsid w:val="00D83919"/>
    <w:rsid w:val="00D95C45"/>
    <w:rsid w:val="00DF016C"/>
    <w:rsid w:val="00E2184C"/>
    <w:rsid w:val="00E50A18"/>
    <w:rsid w:val="00E55440"/>
    <w:rsid w:val="00E63B20"/>
    <w:rsid w:val="00E81429"/>
    <w:rsid w:val="00E83095"/>
    <w:rsid w:val="00E923E3"/>
    <w:rsid w:val="00E9457A"/>
    <w:rsid w:val="00EB3456"/>
    <w:rsid w:val="00EB6625"/>
    <w:rsid w:val="00F07F38"/>
    <w:rsid w:val="00FA7B45"/>
    <w:rsid w:val="00F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BA47"/>
  <w15:chartTrackingRefBased/>
  <w15:docId w15:val="{B115D7D0-812C-4670-85DB-F003896B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A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F7"/>
    <w:pPr>
      <w:ind w:left="720"/>
      <w:contextualSpacing/>
    </w:pPr>
  </w:style>
  <w:style w:type="paragraph" w:styleId="Header">
    <w:name w:val="header"/>
    <w:basedOn w:val="Normal"/>
    <w:link w:val="HeaderChar"/>
    <w:uiPriority w:val="99"/>
    <w:unhideWhenUsed/>
    <w:rsid w:val="0025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F7"/>
  </w:style>
  <w:style w:type="paragraph" w:styleId="Footer">
    <w:name w:val="footer"/>
    <w:basedOn w:val="Normal"/>
    <w:link w:val="FooterChar"/>
    <w:uiPriority w:val="99"/>
    <w:unhideWhenUsed/>
    <w:rsid w:val="0025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F7"/>
  </w:style>
  <w:style w:type="paragraph" w:customStyle="1" w:styleId="Default">
    <w:name w:val="Default"/>
    <w:rsid w:val="00255AF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B6625"/>
  </w:style>
  <w:style w:type="character" w:styleId="Hyperlink">
    <w:name w:val="Hyperlink"/>
    <w:basedOn w:val="DefaultParagraphFont"/>
    <w:uiPriority w:val="99"/>
    <w:unhideWhenUsed/>
    <w:rsid w:val="00B23EA0"/>
    <w:rPr>
      <w:color w:val="0563C1" w:themeColor="hyperlink"/>
      <w:u w:val="single"/>
    </w:rPr>
  </w:style>
  <w:style w:type="paragraph" w:styleId="NormalWeb">
    <w:name w:val="Normal (Web)"/>
    <w:basedOn w:val="Normal"/>
    <w:uiPriority w:val="99"/>
    <w:unhideWhenUsed/>
    <w:rsid w:val="00AC7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853"/>
    <w:rPr>
      <w:b/>
      <w:bCs/>
    </w:rPr>
  </w:style>
  <w:style w:type="character" w:styleId="FollowedHyperlink">
    <w:name w:val="FollowedHyperlink"/>
    <w:basedOn w:val="DefaultParagraphFont"/>
    <w:uiPriority w:val="99"/>
    <w:semiHidden/>
    <w:unhideWhenUsed/>
    <w:rsid w:val="00834C81"/>
    <w:rPr>
      <w:color w:val="954F72" w:themeColor="followedHyperlink"/>
      <w:u w:val="single"/>
    </w:rPr>
  </w:style>
  <w:style w:type="paragraph" w:styleId="BalloonText">
    <w:name w:val="Balloon Text"/>
    <w:basedOn w:val="Normal"/>
    <w:link w:val="BalloonTextChar"/>
    <w:uiPriority w:val="99"/>
    <w:semiHidden/>
    <w:unhideWhenUsed/>
    <w:rsid w:val="00D8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19"/>
    <w:rPr>
      <w:rFonts w:ascii="Segoe UI" w:hAnsi="Segoe UI" w:cs="Segoe UI"/>
      <w:sz w:val="18"/>
      <w:szCs w:val="18"/>
    </w:rPr>
  </w:style>
  <w:style w:type="character" w:customStyle="1" w:styleId="xbe">
    <w:name w:val="_xbe"/>
    <w:basedOn w:val="DefaultParagraphFont"/>
    <w:rsid w:val="00D20233"/>
  </w:style>
  <w:style w:type="character" w:styleId="Emphasis">
    <w:name w:val="Emphasis"/>
    <w:basedOn w:val="DefaultParagraphFont"/>
    <w:uiPriority w:val="20"/>
    <w:qFormat/>
    <w:rsid w:val="00C94DC1"/>
    <w:rPr>
      <w:i/>
      <w:iCs/>
    </w:rPr>
  </w:style>
  <w:style w:type="paragraph" w:customStyle="1" w:styleId="vccustomheading">
    <w:name w:val="vc_custom_heading"/>
    <w:basedOn w:val="Normal"/>
    <w:rsid w:val="0030781E"/>
    <w:pPr>
      <w:spacing w:before="100" w:beforeAutospacing="1" w:after="30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0556C"/>
    <w:rPr>
      <w:color w:val="2B579A"/>
      <w:shd w:val="clear" w:color="auto" w:fill="E6E6E6"/>
    </w:rPr>
  </w:style>
  <w:style w:type="character" w:styleId="UnresolvedMention">
    <w:name w:val="Unresolved Mention"/>
    <w:basedOn w:val="DefaultParagraphFont"/>
    <w:uiPriority w:val="99"/>
    <w:semiHidden/>
    <w:unhideWhenUsed/>
    <w:rsid w:val="002771BB"/>
    <w:rPr>
      <w:color w:val="808080"/>
      <w:shd w:val="clear" w:color="auto" w:fill="E6E6E6"/>
    </w:rPr>
  </w:style>
  <w:style w:type="paragraph" w:customStyle="1" w:styleId="xmsonormal">
    <w:name w:val="x_msonormal"/>
    <w:basedOn w:val="Normal"/>
    <w:rsid w:val="00AC4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755">
      <w:bodyDiv w:val="1"/>
      <w:marLeft w:val="0"/>
      <w:marRight w:val="0"/>
      <w:marTop w:val="0"/>
      <w:marBottom w:val="0"/>
      <w:divBdr>
        <w:top w:val="none" w:sz="0" w:space="0" w:color="auto"/>
        <w:left w:val="none" w:sz="0" w:space="0" w:color="auto"/>
        <w:bottom w:val="none" w:sz="0" w:space="0" w:color="auto"/>
        <w:right w:val="none" w:sz="0" w:space="0" w:color="auto"/>
      </w:divBdr>
    </w:div>
    <w:div w:id="410346471">
      <w:bodyDiv w:val="1"/>
      <w:marLeft w:val="0"/>
      <w:marRight w:val="0"/>
      <w:marTop w:val="0"/>
      <w:marBottom w:val="0"/>
      <w:divBdr>
        <w:top w:val="none" w:sz="0" w:space="0" w:color="auto"/>
        <w:left w:val="none" w:sz="0" w:space="0" w:color="auto"/>
        <w:bottom w:val="none" w:sz="0" w:space="0" w:color="auto"/>
        <w:right w:val="none" w:sz="0" w:space="0" w:color="auto"/>
      </w:divBdr>
    </w:div>
    <w:div w:id="702284965">
      <w:bodyDiv w:val="1"/>
      <w:marLeft w:val="0"/>
      <w:marRight w:val="0"/>
      <w:marTop w:val="0"/>
      <w:marBottom w:val="0"/>
      <w:divBdr>
        <w:top w:val="none" w:sz="0" w:space="0" w:color="auto"/>
        <w:left w:val="none" w:sz="0" w:space="0" w:color="auto"/>
        <w:bottom w:val="none" w:sz="0" w:space="0" w:color="auto"/>
        <w:right w:val="none" w:sz="0" w:space="0" w:color="auto"/>
      </w:divBdr>
    </w:div>
    <w:div w:id="1097092740">
      <w:bodyDiv w:val="1"/>
      <w:marLeft w:val="0"/>
      <w:marRight w:val="0"/>
      <w:marTop w:val="0"/>
      <w:marBottom w:val="0"/>
      <w:divBdr>
        <w:top w:val="none" w:sz="0" w:space="0" w:color="auto"/>
        <w:left w:val="none" w:sz="0" w:space="0" w:color="auto"/>
        <w:bottom w:val="none" w:sz="0" w:space="0" w:color="auto"/>
        <w:right w:val="none" w:sz="0" w:space="0" w:color="auto"/>
      </w:divBdr>
    </w:div>
    <w:div w:id="1150247218">
      <w:bodyDiv w:val="1"/>
      <w:marLeft w:val="0"/>
      <w:marRight w:val="0"/>
      <w:marTop w:val="0"/>
      <w:marBottom w:val="0"/>
      <w:divBdr>
        <w:top w:val="none" w:sz="0" w:space="0" w:color="auto"/>
        <w:left w:val="none" w:sz="0" w:space="0" w:color="auto"/>
        <w:bottom w:val="none" w:sz="0" w:space="0" w:color="auto"/>
        <w:right w:val="none" w:sz="0" w:space="0" w:color="auto"/>
      </w:divBdr>
    </w:div>
    <w:div w:id="1354647174">
      <w:bodyDiv w:val="1"/>
      <w:marLeft w:val="0"/>
      <w:marRight w:val="0"/>
      <w:marTop w:val="0"/>
      <w:marBottom w:val="0"/>
      <w:divBdr>
        <w:top w:val="none" w:sz="0" w:space="0" w:color="auto"/>
        <w:left w:val="none" w:sz="0" w:space="0" w:color="auto"/>
        <w:bottom w:val="none" w:sz="0" w:space="0" w:color="auto"/>
        <w:right w:val="none" w:sz="0" w:space="0" w:color="auto"/>
      </w:divBdr>
      <w:divsChild>
        <w:div w:id="1123577926">
          <w:marLeft w:val="0"/>
          <w:marRight w:val="0"/>
          <w:marTop w:val="0"/>
          <w:marBottom w:val="0"/>
          <w:divBdr>
            <w:top w:val="none" w:sz="0" w:space="0" w:color="auto"/>
            <w:left w:val="none" w:sz="0" w:space="0" w:color="auto"/>
            <w:bottom w:val="none" w:sz="0" w:space="0" w:color="auto"/>
            <w:right w:val="none" w:sz="0" w:space="0" w:color="auto"/>
          </w:divBdr>
          <w:divsChild>
            <w:div w:id="1766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0642">
      <w:bodyDiv w:val="1"/>
      <w:marLeft w:val="0"/>
      <w:marRight w:val="0"/>
      <w:marTop w:val="0"/>
      <w:marBottom w:val="0"/>
      <w:divBdr>
        <w:top w:val="none" w:sz="0" w:space="0" w:color="auto"/>
        <w:left w:val="none" w:sz="0" w:space="0" w:color="auto"/>
        <w:bottom w:val="none" w:sz="0" w:space="0" w:color="auto"/>
        <w:right w:val="none" w:sz="0" w:space="0" w:color="auto"/>
      </w:divBdr>
    </w:div>
    <w:div w:id="1468206066">
      <w:bodyDiv w:val="1"/>
      <w:marLeft w:val="0"/>
      <w:marRight w:val="0"/>
      <w:marTop w:val="0"/>
      <w:marBottom w:val="0"/>
      <w:divBdr>
        <w:top w:val="none" w:sz="0" w:space="0" w:color="auto"/>
        <w:left w:val="none" w:sz="0" w:space="0" w:color="auto"/>
        <w:bottom w:val="none" w:sz="0" w:space="0" w:color="auto"/>
        <w:right w:val="none" w:sz="0" w:space="0" w:color="auto"/>
      </w:divBdr>
    </w:div>
    <w:div w:id="1626694407">
      <w:bodyDiv w:val="1"/>
      <w:marLeft w:val="0"/>
      <w:marRight w:val="0"/>
      <w:marTop w:val="0"/>
      <w:marBottom w:val="0"/>
      <w:divBdr>
        <w:top w:val="none" w:sz="0" w:space="0" w:color="auto"/>
        <w:left w:val="none" w:sz="0" w:space="0" w:color="auto"/>
        <w:bottom w:val="none" w:sz="0" w:space="0" w:color="auto"/>
        <w:right w:val="none" w:sz="0" w:space="0" w:color="auto"/>
      </w:divBdr>
    </w:div>
    <w:div w:id="1700743832">
      <w:bodyDiv w:val="1"/>
      <w:marLeft w:val="0"/>
      <w:marRight w:val="0"/>
      <w:marTop w:val="0"/>
      <w:marBottom w:val="0"/>
      <w:divBdr>
        <w:top w:val="none" w:sz="0" w:space="0" w:color="auto"/>
        <w:left w:val="none" w:sz="0" w:space="0" w:color="auto"/>
        <w:bottom w:val="none" w:sz="0" w:space="0" w:color="auto"/>
        <w:right w:val="none" w:sz="0" w:space="0" w:color="auto"/>
      </w:divBdr>
    </w:div>
    <w:div w:id="1846090883">
      <w:bodyDiv w:val="1"/>
      <w:marLeft w:val="0"/>
      <w:marRight w:val="0"/>
      <w:marTop w:val="0"/>
      <w:marBottom w:val="0"/>
      <w:divBdr>
        <w:top w:val="none" w:sz="0" w:space="0" w:color="auto"/>
        <w:left w:val="none" w:sz="0" w:space="0" w:color="auto"/>
        <w:bottom w:val="none" w:sz="0" w:space="0" w:color="auto"/>
        <w:right w:val="none" w:sz="0" w:space="0" w:color="auto"/>
      </w:divBdr>
      <w:divsChild>
        <w:div w:id="754129951">
          <w:marLeft w:val="0"/>
          <w:marRight w:val="0"/>
          <w:marTop w:val="0"/>
          <w:marBottom w:val="0"/>
          <w:divBdr>
            <w:top w:val="none" w:sz="0" w:space="0" w:color="auto"/>
            <w:left w:val="none" w:sz="0" w:space="0" w:color="auto"/>
            <w:bottom w:val="none" w:sz="0" w:space="0" w:color="auto"/>
            <w:right w:val="none" w:sz="0" w:space="0" w:color="auto"/>
          </w:divBdr>
          <w:divsChild>
            <w:div w:id="954100388">
              <w:marLeft w:val="0"/>
              <w:marRight w:val="0"/>
              <w:marTop w:val="0"/>
              <w:marBottom w:val="0"/>
              <w:divBdr>
                <w:top w:val="none" w:sz="0" w:space="0" w:color="auto"/>
                <w:left w:val="none" w:sz="0" w:space="0" w:color="auto"/>
                <w:bottom w:val="none" w:sz="0" w:space="0" w:color="auto"/>
                <w:right w:val="none" w:sz="0" w:space="0" w:color="auto"/>
              </w:divBdr>
              <w:divsChild>
                <w:div w:id="495994486">
                  <w:marLeft w:val="-225"/>
                  <w:marRight w:val="-225"/>
                  <w:marTop w:val="0"/>
                  <w:marBottom w:val="0"/>
                  <w:divBdr>
                    <w:top w:val="none" w:sz="0" w:space="0" w:color="auto"/>
                    <w:left w:val="none" w:sz="0" w:space="0" w:color="auto"/>
                    <w:bottom w:val="none" w:sz="0" w:space="0" w:color="auto"/>
                    <w:right w:val="none" w:sz="0" w:space="0" w:color="auto"/>
                  </w:divBdr>
                  <w:divsChild>
                    <w:div w:id="971521379">
                      <w:marLeft w:val="0"/>
                      <w:marRight w:val="0"/>
                      <w:marTop w:val="0"/>
                      <w:marBottom w:val="0"/>
                      <w:divBdr>
                        <w:top w:val="none" w:sz="0" w:space="0" w:color="auto"/>
                        <w:left w:val="none" w:sz="0" w:space="0" w:color="auto"/>
                        <w:bottom w:val="none" w:sz="0" w:space="0" w:color="auto"/>
                        <w:right w:val="none" w:sz="0" w:space="0" w:color="auto"/>
                      </w:divBdr>
                      <w:divsChild>
                        <w:div w:id="235822044">
                          <w:marLeft w:val="0"/>
                          <w:marRight w:val="0"/>
                          <w:marTop w:val="0"/>
                          <w:marBottom w:val="0"/>
                          <w:divBdr>
                            <w:top w:val="none" w:sz="0" w:space="0" w:color="auto"/>
                            <w:left w:val="none" w:sz="0" w:space="0" w:color="auto"/>
                            <w:bottom w:val="none" w:sz="0" w:space="0" w:color="auto"/>
                            <w:right w:val="none" w:sz="0" w:space="0" w:color="auto"/>
                          </w:divBdr>
                          <w:divsChild>
                            <w:div w:id="1989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clockaud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di@crystalvisionmkt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ockaudio.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clockaudio.com.sg" TargetMode="External"/><Relationship Id="rId2" Type="http://schemas.openxmlformats.org/officeDocument/2006/relationships/hyperlink" Target="mailto:info@clockaudio.com" TargetMode="External"/><Relationship Id="rId1" Type="http://schemas.openxmlformats.org/officeDocument/2006/relationships/hyperlink" Target="mailto:info@clockaudio.co.uk" TargetMode="External"/><Relationship Id="rId5" Type="http://schemas.openxmlformats.org/officeDocument/2006/relationships/hyperlink" Target="mailto:news@clockaudio.com" TargetMode="External"/><Relationship Id="rId4" Type="http://schemas.openxmlformats.org/officeDocument/2006/relationships/hyperlink" Target="http://www.clock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D02D-6170-4D1C-8D70-94A65756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CMA Marketing</cp:lastModifiedBy>
  <cp:revision>2</cp:revision>
  <cp:lastPrinted>2017-11-07T22:32:00Z</cp:lastPrinted>
  <dcterms:created xsi:type="dcterms:W3CDTF">2018-02-13T00:16:00Z</dcterms:created>
  <dcterms:modified xsi:type="dcterms:W3CDTF">2018-02-13T00:16:00Z</dcterms:modified>
</cp:coreProperties>
</file>